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6C41E" w14:textId="01A65EBF" w:rsidR="00CB2A45" w:rsidRPr="008478E8" w:rsidRDefault="008478E8" w:rsidP="00C74C54">
      <w:pPr>
        <w:spacing w:after="0"/>
        <w:jc w:val="center"/>
        <w:rPr>
          <w:b/>
          <w:bCs/>
          <w:sz w:val="52"/>
          <w:szCs w:val="52"/>
        </w:rPr>
      </w:pPr>
      <w:bookmarkStart w:id="0" w:name="_GoBack"/>
      <w:bookmarkEnd w:id="0"/>
      <w:r w:rsidRPr="00B00F1B">
        <w:rPr>
          <w:rFonts w:ascii="Calibri" w:hAnsi="Calibri" w:cs="Calibri"/>
          <w:noProof/>
          <w:sz w:val="28"/>
          <w:szCs w:val="28"/>
        </w:rPr>
        <w:drawing>
          <wp:anchor distT="0" distB="0" distL="114300" distR="114300" simplePos="0" relativeHeight="251688960" behindDoc="1" locked="0" layoutInCell="1" allowOverlap="1" wp14:anchorId="32C145B4" wp14:editId="5F6FCBC6">
            <wp:simplePos x="0" y="0"/>
            <wp:positionH relativeFrom="page">
              <wp:posOffset>91440</wp:posOffset>
            </wp:positionH>
            <wp:positionV relativeFrom="paragraph">
              <wp:posOffset>-829945</wp:posOffset>
            </wp:positionV>
            <wp:extent cx="1684020" cy="168402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alphaModFix amt="14000"/>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
                        </a:ext>
                      </a:extLst>
                    </a:blip>
                    <a:stretch>
                      <a:fillRect/>
                    </a:stretch>
                  </pic:blipFill>
                  <pic:spPr>
                    <a:xfrm>
                      <a:off x="0" y="0"/>
                      <a:ext cx="1684020" cy="1684020"/>
                    </a:xfrm>
                    <a:prstGeom prst="rect">
                      <a:avLst/>
                    </a:prstGeom>
                  </pic:spPr>
                </pic:pic>
              </a:graphicData>
            </a:graphic>
            <wp14:sizeRelH relativeFrom="margin">
              <wp14:pctWidth>0</wp14:pctWidth>
            </wp14:sizeRelH>
            <wp14:sizeRelV relativeFrom="margin">
              <wp14:pctHeight>0</wp14:pctHeight>
            </wp14:sizeRelV>
          </wp:anchor>
        </w:drawing>
      </w:r>
      <w:r w:rsidRPr="00B00F1B">
        <w:rPr>
          <w:rFonts w:ascii="Calibri" w:hAnsi="Calibri" w:cs="Calibri"/>
          <w:noProof/>
          <w:sz w:val="28"/>
          <w:szCs w:val="28"/>
        </w:rPr>
        <w:drawing>
          <wp:anchor distT="0" distB="0" distL="114300" distR="114300" simplePos="0" relativeHeight="251683840" behindDoc="1" locked="0" layoutInCell="1" allowOverlap="1" wp14:anchorId="67D4C3EB" wp14:editId="089A8CE7">
            <wp:simplePos x="0" y="0"/>
            <wp:positionH relativeFrom="page">
              <wp:posOffset>5989320</wp:posOffset>
            </wp:positionH>
            <wp:positionV relativeFrom="paragraph">
              <wp:posOffset>-800100</wp:posOffset>
            </wp:positionV>
            <wp:extent cx="1684020" cy="16840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alphaModFix amt="14000"/>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
                        </a:ext>
                      </a:extLst>
                    </a:blip>
                    <a:stretch>
                      <a:fillRect/>
                    </a:stretch>
                  </pic:blipFill>
                  <pic:spPr>
                    <a:xfrm>
                      <a:off x="0" y="0"/>
                      <a:ext cx="1684020" cy="1684020"/>
                    </a:xfrm>
                    <a:prstGeom prst="rect">
                      <a:avLst/>
                    </a:prstGeom>
                  </pic:spPr>
                </pic:pic>
              </a:graphicData>
            </a:graphic>
            <wp14:sizeRelH relativeFrom="margin">
              <wp14:pctWidth>0</wp14:pctWidth>
            </wp14:sizeRelH>
            <wp14:sizeRelV relativeFrom="margin">
              <wp14:pctHeight>0</wp14:pctHeight>
            </wp14:sizeRelV>
          </wp:anchor>
        </w:drawing>
      </w:r>
      <w:r w:rsidR="00CB2A45" w:rsidRPr="008478E8">
        <w:rPr>
          <w:b/>
          <w:bCs/>
          <w:sz w:val="52"/>
          <w:szCs w:val="52"/>
        </w:rPr>
        <w:t>Frederick County Career Fire</w:t>
      </w:r>
      <w:r w:rsidR="005E406D" w:rsidRPr="008478E8">
        <w:rPr>
          <w:b/>
          <w:bCs/>
          <w:sz w:val="52"/>
          <w:szCs w:val="52"/>
        </w:rPr>
        <w:t>fighters Memorial Golf Tournament</w:t>
      </w:r>
    </w:p>
    <w:p w14:paraId="29E349CC" w14:textId="471865F9" w:rsidR="007159FE" w:rsidRPr="008478E8" w:rsidRDefault="007159FE" w:rsidP="00CB2A45">
      <w:pPr>
        <w:spacing w:after="0"/>
        <w:jc w:val="center"/>
        <w:rPr>
          <w:rFonts w:ascii="Bodoni MT Black" w:hAnsi="Bodoni MT Black"/>
          <w:b/>
          <w:bCs/>
          <w:sz w:val="96"/>
          <w:szCs w:val="96"/>
        </w:rPr>
      </w:pPr>
      <w:r w:rsidRPr="008478E8">
        <w:rPr>
          <w:rFonts w:ascii="Bodoni MT Black" w:hAnsi="Bodoni MT Black"/>
          <w:b/>
          <w:bCs/>
          <w:sz w:val="96"/>
          <w:szCs w:val="96"/>
        </w:rPr>
        <w:t>Sponsorship Levels</w:t>
      </w:r>
    </w:p>
    <w:p w14:paraId="1145E296" w14:textId="5FF0287C" w:rsidR="007159FE" w:rsidRPr="00430072" w:rsidRDefault="00D80F0A" w:rsidP="00D80F0A">
      <w:pPr>
        <w:pStyle w:val="ListParagraph"/>
        <w:numPr>
          <w:ilvl w:val="0"/>
          <w:numId w:val="4"/>
        </w:numPr>
        <w:spacing w:after="0"/>
        <w:rPr>
          <w:rFonts w:ascii="Stahls Tiffany - 2000" w:hAnsi="Stahls Tiffany - 2000"/>
          <w:b/>
          <w:bCs/>
          <w:sz w:val="36"/>
          <w:szCs w:val="36"/>
        </w:rPr>
      </w:pPr>
      <w:r w:rsidRPr="008D73BD">
        <w:rPr>
          <w:rFonts w:ascii="Times New Roman" w:hAnsi="Times New Roman" w:cs="Times New Roman"/>
          <w:b/>
          <w:bCs/>
          <w:sz w:val="36"/>
          <w:szCs w:val="36"/>
        </w:rPr>
        <w:t xml:space="preserve">Platinum </w:t>
      </w:r>
      <w:r w:rsidR="003D3EA8" w:rsidRPr="008D73BD">
        <w:rPr>
          <w:rFonts w:ascii="Times New Roman" w:hAnsi="Times New Roman" w:cs="Times New Roman"/>
          <w:b/>
          <w:bCs/>
          <w:sz w:val="36"/>
          <w:szCs w:val="36"/>
        </w:rPr>
        <w:t>Sponsor $</w:t>
      </w:r>
      <w:r w:rsidR="00A07B4B">
        <w:rPr>
          <w:rFonts w:ascii="Times New Roman" w:hAnsi="Times New Roman" w:cs="Times New Roman"/>
          <w:b/>
          <w:bCs/>
          <w:sz w:val="36"/>
          <w:szCs w:val="36"/>
        </w:rPr>
        <w:t>3</w:t>
      </w:r>
      <w:r w:rsidR="003D3EA8" w:rsidRPr="008D73BD">
        <w:rPr>
          <w:rFonts w:ascii="Times New Roman" w:hAnsi="Times New Roman" w:cs="Times New Roman"/>
          <w:b/>
          <w:bCs/>
          <w:sz w:val="36"/>
          <w:szCs w:val="36"/>
        </w:rPr>
        <w:t>,500 (</w:t>
      </w:r>
      <w:r w:rsidR="00A07B4B">
        <w:rPr>
          <w:rFonts w:ascii="Times New Roman" w:hAnsi="Times New Roman" w:cs="Times New Roman"/>
          <w:b/>
          <w:bCs/>
          <w:sz w:val="36"/>
          <w:szCs w:val="36"/>
        </w:rPr>
        <w:t>1</w:t>
      </w:r>
      <w:r w:rsidR="003D3EA8" w:rsidRPr="008D73BD">
        <w:rPr>
          <w:rFonts w:ascii="Times New Roman" w:hAnsi="Times New Roman" w:cs="Times New Roman"/>
          <w:b/>
          <w:bCs/>
          <w:sz w:val="36"/>
          <w:szCs w:val="36"/>
        </w:rPr>
        <w:t xml:space="preserve"> Available)</w:t>
      </w:r>
    </w:p>
    <w:p w14:paraId="12DB04C0" w14:textId="35D9EE6E" w:rsidR="00430072" w:rsidRPr="00B00F1B" w:rsidRDefault="00430072" w:rsidP="00A07B4B">
      <w:pPr>
        <w:spacing w:after="0"/>
        <w:ind w:firstLine="360"/>
        <w:rPr>
          <w:rFonts w:cstheme="minorHAnsi"/>
          <w:sz w:val="32"/>
          <w:szCs w:val="32"/>
        </w:rPr>
      </w:pPr>
      <w:r w:rsidRPr="00B00F1B">
        <w:rPr>
          <w:rFonts w:cstheme="minorHAnsi"/>
          <w:sz w:val="32"/>
          <w:szCs w:val="32"/>
        </w:rPr>
        <w:t>Complimentary foursome in the tournament.</w:t>
      </w:r>
      <w:r w:rsidR="00A07B4B" w:rsidRPr="00B00F1B">
        <w:rPr>
          <w:rFonts w:cstheme="minorHAnsi"/>
          <w:sz w:val="32"/>
          <w:szCs w:val="32"/>
        </w:rPr>
        <w:t xml:space="preserve"> </w:t>
      </w:r>
      <w:r w:rsidRPr="00B00F1B">
        <w:rPr>
          <w:rFonts w:cstheme="minorHAnsi"/>
          <w:sz w:val="32"/>
          <w:szCs w:val="32"/>
        </w:rPr>
        <w:t xml:space="preserve">Corporate logo on </w:t>
      </w:r>
      <w:r w:rsidR="00A07B4B" w:rsidRPr="00B00F1B">
        <w:rPr>
          <w:rFonts w:cstheme="minorHAnsi"/>
          <w:sz w:val="32"/>
          <w:szCs w:val="32"/>
        </w:rPr>
        <w:t>magnetized</w:t>
      </w:r>
      <w:r w:rsidRPr="00B00F1B">
        <w:rPr>
          <w:rFonts w:cstheme="minorHAnsi"/>
          <w:sz w:val="32"/>
          <w:szCs w:val="32"/>
        </w:rPr>
        <w:t xml:space="preserve"> ball marker affixed to golf glove given to each player.</w:t>
      </w:r>
      <w:r w:rsidR="00A07B4B" w:rsidRPr="00B00F1B">
        <w:rPr>
          <w:rFonts w:cstheme="minorHAnsi"/>
          <w:sz w:val="32"/>
          <w:szCs w:val="32"/>
        </w:rPr>
        <w:t xml:space="preserve"> </w:t>
      </w:r>
      <w:r w:rsidRPr="00B00F1B">
        <w:rPr>
          <w:rFonts w:cstheme="minorHAnsi"/>
          <w:sz w:val="32"/>
          <w:szCs w:val="32"/>
        </w:rPr>
        <w:t>Exclusive corporate logo on customized scorecards for the tournament given to each team.</w:t>
      </w:r>
      <w:r w:rsidR="00A07B4B" w:rsidRPr="00B00F1B">
        <w:rPr>
          <w:rFonts w:cstheme="minorHAnsi"/>
          <w:sz w:val="32"/>
          <w:szCs w:val="32"/>
        </w:rPr>
        <w:t xml:space="preserve"> </w:t>
      </w:r>
      <w:r w:rsidRPr="00B00F1B">
        <w:rPr>
          <w:rFonts w:cstheme="minorHAnsi"/>
          <w:sz w:val="32"/>
          <w:szCs w:val="32"/>
        </w:rPr>
        <w:t>Corporate logo on all golf tournament signage.</w:t>
      </w:r>
      <w:r w:rsidR="00A07B4B" w:rsidRPr="00B00F1B">
        <w:rPr>
          <w:rFonts w:cstheme="minorHAnsi"/>
          <w:sz w:val="32"/>
          <w:szCs w:val="32"/>
        </w:rPr>
        <w:t xml:space="preserve"> </w:t>
      </w:r>
      <w:r w:rsidRPr="00B00F1B">
        <w:rPr>
          <w:rFonts w:cstheme="minorHAnsi"/>
          <w:sz w:val="32"/>
          <w:szCs w:val="32"/>
        </w:rPr>
        <w:t>2 tee box signs.</w:t>
      </w:r>
      <w:r w:rsidR="00A07B4B" w:rsidRPr="00B00F1B">
        <w:rPr>
          <w:rFonts w:cstheme="minorHAnsi"/>
          <w:sz w:val="32"/>
          <w:szCs w:val="32"/>
        </w:rPr>
        <w:t xml:space="preserve"> </w:t>
      </w:r>
      <w:r w:rsidRPr="00B00F1B">
        <w:rPr>
          <w:rFonts w:cstheme="minorHAnsi"/>
          <w:sz w:val="32"/>
          <w:szCs w:val="32"/>
        </w:rPr>
        <w:t>Corporate logo on Sponsorship page on the tournament website</w:t>
      </w:r>
      <w:r w:rsidR="00A07B4B" w:rsidRPr="00B00F1B">
        <w:rPr>
          <w:rFonts w:cstheme="minorHAnsi"/>
          <w:sz w:val="32"/>
          <w:szCs w:val="32"/>
        </w:rPr>
        <w:t xml:space="preserve">. </w:t>
      </w:r>
      <w:r w:rsidRPr="00B00F1B">
        <w:rPr>
          <w:rFonts w:cstheme="minorHAnsi"/>
          <w:sz w:val="32"/>
          <w:szCs w:val="32"/>
        </w:rPr>
        <w:t>Announcement before and after the tournament as the Event Sponsor for the tournament.</w:t>
      </w:r>
    </w:p>
    <w:p w14:paraId="736B4559" w14:textId="14CF9A18" w:rsidR="003D3EA8" w:rsidRPr="00363333" w:rsidRDefault="003D3EA8" w:rsidP="00D80F0A">
      <w:pPr>
        <w:pStyle w:val="ListParagraph"/>
        <w:numPr>
          <w:ilvl w:val="0"/>
          <w:numId w:val="4"/>
        </w:numPr>
        <w:spacing w:after="0"/>
        <w:rPr>
          <w:rFonts w:ascii="Stahls Tiffany - 2000" w:hAnsi="Stahls Tiffany - 2000"/>
          <w:b/>
          <w:bCs/>
          <w:sz w:val="36"/>
          <w:szCs w:val="36"/>
        </w:rPr>
      </w:pPr>
      <w:r w:rsidRPr="008D73BD">
        <w:rPr>
          <w:rFonts w:ascii="Times New Roman" w:hAnsi="Times New Roman" w:cs="Times New Roman"/>
          <w:b/>
          <w:bCs/>
          <w:sz w:val="36"/>
          <w:szCs w:val="36"/>
        </w:rPr>
        <w:t>Gold Sponsor $2,</w:t>
      </w:r>
      <w:r w:rsidR="00E127D1">
        <w:rPr>
          <w:rFonts w:ascii="Times New Roman" w:hAnsi="Times New Roman" w:cs="Times New Roman"/>
          <w:b/>
          <w:bCs/>
          <w:sz w:val="36"/>
          <w:szCs w:val="36"/>
        </w:rPr>
        <w:t>5</w:t>
      </w:r>
      <w:r w:rsidRPr="008D73BD">
        <w:rPr>
          <w:rFonts w:ascii="Times New Roman" w:hAnsi="Times New Roman" w:cs="Times New Roman"/>
          <w:b/>
          <w:bCs/>
          <w:sz w:val="36"/>
          <w:szCs w:val="36"/>
        </w:rPr>
        <w:t>00</w:t>
      </w:r>
      <w:r w:rsidR="00E127D1">
        <w:rPr>
          <w:rFonts w:ascii="Times New Roman" w:hAnsi="Times New Roman" w:cs="Times New Roman"/>
          <w:b/>
          <w:bCs/>
          <w:sz w:val="36"/>
          <w:szCs w:val="36"/>
        </w:rPr>
        <w:t xml:space="preserve"> (3 available)</w:t>
      </w:r>
    </w:p>
    <w:p w14:paraId="54867848" w14:textId="69735FDB" w:rsidR="00E127D1" w:rsidRDefault="00C672A9" w:rsidP="00C672A9">
      <w:pPr>
        <w:spacing w:after="0"/>
        <w:ind w:firstLine="360"/>
        <w:rPr>
          <w:rFonts w:cstheme="minorHAnsi"/>
          <w:sz w:val="32"/>
          <w:szCs w:val="32"/>
        </w:rPr>
      </w:pPr>
      <w:r w:rsidRPr="00C672A9">
        <w:rPr>
          <w:rFonts w:cstheme="minorHAnsi"/>
          <w:sz w:val="32"/>
          <w:szCs w:val="32"/>
        </w:rPr>
        <w:t>Complementary foursome. Corporate logo printed golf balls given to golfers. Corporate logo on tournament entry sign. 2 tee box signs. Corporate Logo on Sponsorship page on the tournament website. Announcement as a gold sponsor before and after tournament play.</w:t>
      </w:r>
    </w:p>
    <w:p w14:paraId="5C862827" w14:textId="0308C2F0" w:rsidR="00685693" w:rsidRPr="00E127D1" w:rsidRDefault="00685693" w:rsidP="00E127D1">
      <w:pPr>
        <w:pStyle w:val="ListParagraph"/>
        <w:numPr>
          <w:ilvl w:val="0"/>
          <w:numId w:val="4"/>
        </w:numPr>
        <w:spacing w:after="0"/>
        <w:rPr>
          <w:rFonts w:cstheme="minorHAnsi"/>
          <w:sz w:val="32"/>
          <w:szCs w:val="32"/>
        </w:rPr>
      </w:pPr>
      <w:r w:rsidRPr="00E127D1">
        <w:rPr>
          <w:rFonts w:ascii="Times New Roman" w:hAnsi="Times New Roman" w:cs="Times New Roman"/>
          <w:b/>
          <w:bCs/>
          <w:sz w:val="36"/>
          <w:szCs w:val="36"/>
        </w:rPr>
        <w:t>Silver Sponsor $1,500</w:t>
      </w:r>
      <w:r w:rsidR="001D67D2">
        <w:rPr>
          <w:rFonts w:ascii="Times New Roman" w:hAnsi="Times New Roman" w:cs="Times New Roman"/>
          <w:b/>
          <w:bCs/>
          <w:sz w:val="36"/>
          <w:szCs w:val="36"/>
        </w:rPr>
        <w:t xml:space="preserve"> (10 available)</w:t>
      </w:r>
    </w:p>
    <w:p w14:paraId="51EEDF6C" w14:textId="52DBAB0C" w:rsidR="008D7DAD" w:rsidRPr="00B00F1B" w:rsidRDefault="00B00F1B" w:rsidP="00B00F1B">
      <w:pPr>
        <w:spacing w:after="0"/>
        <w:ind w:firstLine="360"/>
        <w:rPr>
          <w:rFonts w:ascii="Calibri" w:hAnsi="Calibri" w:cs="Calibri"/>
          <w:sz w:val="32"/>
          <w:szCs w:val="32"/>
        </w:rPr>
      </w:pPr>
      <w:r w:rsidRPr="00B00F1B">
        <w:rPr>
          <w:rFonts w:ascii="Calibri" w:hAnsi="Calibri" w:cs="Calibri"/>
          <w:sz w:val="32"/>
          <w:szCs w:val="32"/>
        </w:rPr>
        <w:t>Complementary</w:t>
      </w:r>
      <w:r w:rsidR="001D67D2" w:rsidRPr="00B00F1B">
        <w:rPr>
          <w:rFonts w:ascii="Calibri" w:hAnsi="Calibri" w:cs="Calibri"/>
          <w:sz w:val="32"/>
          <w:szCs w:val="32"/>
        </w:rPr>
        <w:t xml:space="preserve"> foursome.</w:t>
      </w:r>
      <w:r w:rsidRPr="00B00F1B">
        <w:rPr>
          <w:rFonts w:ascii="Calibri" w:hAnsi="Calibri" w:cs="Calibri"/>
          <w:sz w:val="32"/>
          <w:szCs w:val="32"/>
        </w:rPr>
        <w:t xml:space="preserve"> </w:t>
      </w:r>
      <w:r w:rsidR="001D67D2" w:rsidRPr="00B00F1B">
        <w:rPr>
          <w:rFonts w:ascii="Calibri" w:hAnsi="Calibri" w:cs="Calibri"/>
          <w:sz w:val="32"/>
          <w:szCs w:val="32"/>
        </w:rPr>
        <w:t>Corporate logo affixed in the area of entry to the tournament and three 2.5' X 6' signs placed throughout the course. 2 tee box signs. Corporate logo on Sponsorship page on the tournament website. Announcement as a Silver Sponsor before and after tournament play</w:t>
      </w:r>
      <w:r>
        <w:rPr>
          <w:rFonts w:ascii="Calibri" w:hAnsi="Calibri" w:cs="Calibri"/>
          <w:sz w:val="32"/>
          <w:szCs w:val="32"/>
        </w:rPr>
        <w:t>.</w:t>
      </w:r>
    </w:p>
    <w:p w14:paraId="1B4AB9EC" w14:textId="77777777" w:rsidR="009A0084" w:rsidRPr="009A0084" w:rsidRDefault="00685693" w:rsidP="009A0084">
      <w:pPr>
        <w:pStyle w:val="ListParagraph"/>
        <w:numPr>
          <w:ilvl w:val="0"/>
          <w:numId w:val="4"/>
        </w:numPr>
        <w:spacing w:after="0"/>
        <w:rPr>
          <w:rFonts w:ascii="Stahls Tiffany - 2000" w:hAnsi="Stahls Tiffany - 2000"/>
          <w:b/>
          <w:bCs/>
          <w:sz w:val="36"/>
          <w:szCs w:val="36"/>
        </w:rPr>
      </w:pPr>
      <w:r w:rsidRPr="008D73BD">
        <w:rPr>
          <w:rFonts w:ascii="Times New Roman" w:hAnsi="Times New Roman" w:cs="Times New Roman"/>
          <w:b/>
          <w:bCs/>
          <w:sz w:val="36"/>
          <w:szCs w:val="36"/>
        </w:rPr>
        <w:t>Bronze Sponsor $1,000</w:t>
      </w:r>
      <w:r w:rsidR="009A0084">
        <w:rPr>
          <w:rFonts w:ascii="Times New Roman" w:hAnsi="Times New Roman" w:cs="Times New Roman"/>
          <w:b/>
          <w:bCs/>
          <w:sz w:val="36"/>
          <w:szCs w:val="36"/>
        </w:rPr>
        <w:t xml:space="preserve"> (10 available)</w:t>
      </w:r>
    </w:p>
    <w:p w14:paraId="585F2809" w14:textId="6EAED3E7" w:rsidR="00025787" w:rsidRPr="009A0084" w:rsidRDefault="009A0084" w:rsidP="009A0084">
      <w:pPr>
        <w:spacing w:after="0"/>
        <w:ind w:firstLine="360"/>
        <w:rPr>
          <w:rFonts w:ascii="Stahls Tiffany - 2000" w:hAnsi="Stahls Tiffany - 2000"/>
          <w:b/>
          <w:bCs/>
          <w:sz w:val="36"/>
          <w:szCs w:val="36"/>
        </w:rPr>
      </w:pPr>
      <w:r w:rsidRPr="009A0084">
        <w:rPr>
          <w:rFonts w:cstheme="minorHAnsi"/>
          <w:sz w:val="32"/>
          <w:szCs w:val="32"/>
        </w:rPr>
        <w:t>Complementary foursome. Corporate logo affixed in the area of entry to the tournament. 2 tee box signs. Corporate logo on Sponsorship page on the tournament website. Announcement as a Bronze Sponsor before and after tournament play.</w:t>
      </w:r>
    </w:p>
    <w:p w14:paraId="05D6352D" w14:textId="5BA01A39" w:rsidR="00025787" w:rsidRDefault="008478E8" w:rsidP="001A6CB5">
      <w:pPr>
        <w:spacing w:after="0"/>
        <w:rPr>
          <w:rFonts w:cstheme="minorHAnsi"/>
          <w:sz w:val="32"/>
          <w:szCs w:val="32"/>
        </w:rPr>
      </w:pPr>
      <w:r w:rsidRPr="00B00F1B">
        <w:rPr>
          <w:rFonts w:ascii="Calibri" w:hAnsi="Calibri" w:cs="Calibri"/>
          <w:noProof/>
          <w:sz w:val="28"/>
          <w:szCs w:val="28"/>
        </w:rPr>
        <w:lastRenderedPageBreak/>
        <w:drawing>
          <wp:anchor distT="0" distB="0" distL="114300" distR="114300" simplePos="0" relativeHeight="251693056" behindDoc="1" locked="0" layoutInCell="1" allowOverlap="1" wp14:anchorId="7B48BFBD" wp14:editId="3985CD00">
            <wp:simplePos x="0" y="0"/>
            <wp:positionH relativeFrom="page">
              <wp:posOffset>6080760</wp:posOffset>
            </wp:positionH>
            <wp:positionV relativeFrom="paragraph">
              <wp:posOffset>-875665</wp:posOffset>
            </wp:positionV>
            <wp:extent cx="1684020" cy="168402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alphaModFix amt="14000"/>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
                        </a:ext>
                      </a:extLst>
                    </a:blip>
                    <a:stretch>
                      <a:fillRect/>
                    </a:stretch>
                  </pic:blipFill>
                  <pic:spPr>
                    <a:xfrm>
                      <a:off x="0" y="0"/>
                      <a:ext cx="1684020" cy="1684020"/>
                    </a:xfrm>
                    <a:prstGeom prst="rect">
                      <a:avLst/>
                    </a:prstGeom>
                  </pic:spPr>
                </pic:pic>
              </a:graphicData>
            </a:graphic>
            <wp14:sizeRelH relativeFrom="margin">
              <wp14:pctWidth>0</wp14:pctWidth>
            </wp14:sizeRelH>
            <wp14:sizeRelV relativeFrom="margin">
              <wp14:pctHeight>0</wp14:pctHeight>
            </wp14:sizeRelV>
          </wp:anchor>
        </w:drawing>
      </w:r>
      <w:r w:rsidRPr="00B00F1B">
        <w:rPr>
          <w:rFonts w:ascii="Calibri" w:hAnsi="Calibri" w:cs="Calibri"/>
          <w:noProof/>
          <w:sz w:val="28"/>
          <w:szCs w:val="28"/>
        </w:rPr>
        <w:drawing>
          <wp:anchor distT="0" distB="0" distL="114300" distR="114300" simplePos="0" relativeHeight="251691008" behindDoc="1" locked="0" layoutInCell="1" allowOverlap="1" wp14:anchorId="647AEA54" wp14:editId="1F5296DC">
            <wp:simplePos x="0" y="0"/>
            <wp:positionH relativeFrom="page">
              <wp:posOffset>30480</wp:posOffset>
            </wp:positionH>
            <wp:positionV relativeFrom="paragraph">
              <wp:posOffset>-868680</wp:posOffset>
            </wp:positionV>
            <wp:extent cx="1684020" cy="168402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alphaModFix amt="14000"/>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
                        </a:ext>
                      </a:extLst>
                    </a:blip>
                    <a:stretch>
                      <a:fillRect/>
                    </a:stretch>
                  </pic:blipFill>
                  <pic:spPr>
                    <a:xfrm>
                      <a:off x="0" y="0"/>
                      <a:ext cx="1684020" cy="1684020"/>
                    </a:xfrm>
                    <a:prstGeom prst="rect">
                      <a:avLst/>
                    </a:prstGeom>
                  </pic:spPr>
                </pic:pic>
              </a:graphicData>
            </a:graphic>
            <wp14:sizeRelH relativeFrom="margin">
              <wp14:pctWidth>0</wp14:pctWidth>
            </wp14:sizeRelH>
            <wp14:sizeRelV relativeFrom="margin">
              <wp14:pctHeight>0</wp14:pctHeight>
            </wp14:sizeRelV>
          </wp:anchor>
        </w:drawing>
      </w:r>
    </w:p>
    <w:p w14:paraId="2AE152CB" w14:textId="1A70274B" w:rsidR="00D902F5" w:rsidRDefault="00D902F5" w:rsidP="00BC7CCE">
      <w:pPr>
        <w:pStyle w:val="ListParagraph"/>
        <w:numPr>
          <w:ilvl w:val="0"/>
          <w:numId w:val="4"/>
        </w:numPr>
        <w:spacing w:after="0"/>
        <w:rPr>
          <w:rFonts w:cstheme="minorHAnsi"/>
          <w:b/>
          <w:bCs/>
          <w:sz w:val="40"/>
          <w:szCs w:val="40"/>
        </w:rPr>
      </w:pPr>
      <w:r w:rsidRPr="00BC7CCE">
        <w:rPr>
          <w:rFonts w:cstheme="minorHAnsi"/>
          <w:b/>
          <w:bCs/>
          <w:sz w:val="40"/>
          <w:szCs w:val="40"/>
        </w:rPr>
        <w:t xml:space="preserve">Lunch Sponsor </w:t>
      </w:r>
      <w:r w:rsidR="00B86C63" w:rsidRPr="00BC7CCE">
        <w:rPr>
          <w:rFonts w:cstheme="minorHAnsi"/>
          <w:b/>
          <w:bCs/>
          <w:sz w:val="40"/>
          <w:szCs w:val="40"/>
        </w:rPr>
        <w:t>$1,500</w:t>
      </w:r>
      <w:r w:rsidR="00BC7CCE">
        <w:rPr>
          <w:rFonts w:cstheme="minorHAnsi"/>
          <w:b/>
          <w:bCs/>
          <w:sz w:val="40"/>
          <w:szCs w:val="40"/>
        </w:rPr>
        <w:t xml:space="preserve"> (1 available)</w:t>
      </w:r>
    </w:p>
    <w:p w14:paraId="3B1D3349" w14:textId="4824A220" w:rsidR="00BC7CCE" w:rsidRDefault="00BC7CCE" w:rsidP="00394F2A">
      <w:pPr>
        <w:spacing w:after="0"/>
        <w:ind w:firstLine="360"/>
        <w:rPr>
          <w:rFonts w:ascii="Calibri" w:hAnsi="Calibri" w:cs="Calibri"/>
          <w:sz w:val="32"/>
          <w:szCs w:val="32"/>
        </w:rPr>
      </w:pPr>
      <w:r w:rsidRPr="00615B67">
        <w:rPr>
          <w:rFonts w:ascii="Calibri" w:hAnsi="Calibri" w:cs="Calibri"/>
          <w:sz w:val="32"/>
          <w:szCs w:val="32"/>
        </w:rPr>
        <w:t>Corporate logo signage by the BBQ pit during the food preparation. Corporate logo on each table for all the players to see. Complementary foursome</w:t>
      </w:r>
      <w:r w:rsidR="00615B67">
        <w:rPr>
          <w:rFonts w:ascii="Calibri" w:hAnsi="Calibri" w:cs="Calibri"/>
          <w:sz w:val="32"/>
          <w:szCs w:val="32"/>
        </w:rPr>
        <w:t>.</w:t>
      </w:r>
    </w:p>
    <w:p w14:paraId="2D9518DF" w14:textId="2B81B1A2" w:rsidR="00446470" w:rsidRPr="00242470" w:rsidRDefault="00446470" w:rsidP="00242470">
      <w:pPr>
        <w:pStyle w:val="ListParagraph"/>
        <w:numPr>
          <w:ilvl w:val="0"/>
          <w:numId w:val="4"/>
        </w:numPr>
        <w:spacing w:after="0"/>
        <w:rPr>
          <w:rFonts w:cstheme="minorHAnsi"/>
          <w:b/>
          <w:bCs/>
          <w:sz w:val="40"/>
          <w:szCs w:val="40"/>
        </w:rPr>
      </w:pPr>
      <w:r w:rsidRPr="00242470">
        <w:rPr>
          <w:rFonts w:cstheme="minorHAnsi"/>
          <w:b/>
          <w:bCs/>
          <w:sz w:val="40"/>
          <w:szCs w:val="40"/>
        </w:rPr>
        <w:t xml:space="preserve">Hole in 1 contest </w:t>
      </w:r>
      <w:r w:rsidR="00807A52">
        <w:rPr>
          <w:rFonts w:cstheme="minorHAnsi"/>
          <w:b/>
          <w:bCs/>
          <w:sz w:val="40"/>
          <w:szCs w:val="40"/>
        </w:rPr>
        <w:t xml:space="preserve">$1,000 </w:t>
      </w:r>
      <w:r w:rsidRPr="00242470">
        <w:rPr>
          <w:rFonts w:cstheme="minorHAnsi"/>
          <w:b/>
          <w:bCs/>
          <w:sz w:val="40"/>
          <w:szCs w:val="40"/>
        </w:rPr>
        <w:t>(1 available)</w:t>
      </w:r>
    </w:p>
    <w:p w14:paraId="152441CC" w14:textId="1C456735" w:rsidR="00446470" w:rsidRPr="00446470" w:rsidRDefault="00446470" w:rsidP="00446470">
      <w:pPr>
        <w:spacing w:after="0"/>
        <w:ind w:firstLine="360"/>
        <w:rPr>
          <w:rFonts w:cstheme="minorHAnsi"/>
          <w:b/>
          <w:bCs/>
          <w:sz w:val="40"/>
          <w:szCs w:val="40"/>
        </w:rPr>
      </w:pPr>
      <w:r w:rsidRPr="00446470">
        <w:rPr>
          <w:rFonts w:ascii="Calibri" w:hAnsi="Calibri" w:cs="Calibri"/>
          <w:sz w:val="32"/>
          <w:szCs w:val="32"/>
        </w:rPr>
        <w:t>Sponsor this year's $20,000 hole in one! Your corporate logo will be all over this hole, and on the website hole in one contest flyer! Your sponsorship will be announced before and after tournament play, as well as at the hole in one contest hole.</w:t>
      </w:r>
    </w:p>
    <w:p w14:paraId="571BE0DA" w14:textId="4A13D78B" w:rsidR="000B0C15" w:rsidRDefault="00807A52" w:rsidP="00BC7CCE">
      <w:pPr>
        <w:pStyle w:val="ListParagraph"/>
        <w:numPr>
          <w:ilvl w:val="0"/>
          <w:numId w:val="4"/>
        </w:numPr>
        <w:spacing w:after="0"/>
        <w:rPr>
          <w:rFonts w:cstheme="minorHAnsi"/>
          <w:b/>
          <w:bCs/>
          <w:sz w:val="40"/>
          <w:szCs w:val="40"/>
        </w:rPr>
      </w:pPr>
      <w:r>
        <w:rPr>
          <w:rFonts w:cstheme="minorHAnsi"/>
          <w:b/>
          <w:bCs/>
          <w:sz w:val="40"/>
          <w:szCs w:val="40"/>
        </w:rPr>
        <w:t>Beverage Cart $300 (4 available)</w:t>
      </w:r>
    </w:p>
    <w:p w14:paraId="2D78E56D" w14:textId="7269B42B" w:rsidR="00807A52" w:rsidRPr="00807A52" w:rsidRDefault="00807A52" w:rsidP="00807A52">
      <w:pPr>
        <w:spacing w:after="0"/>
        <w:ind w:firstLine="360"/>
        <w:rPr>
          <w:rFonts w:ascii="Calibri" w:hAnsi="Calibri" w:cs="Calibri"/>
          <w:sz w:val="32"/>
          <w:szCs w:val="32"/>
        </w:rPr>
      </w:pPr>
      <w:r w:rsidRPr="00807A52">
        <w:rPr>
          <w:rFonts w:ascii="Calibri" w:hAnsi="Calibri" w:cs="Calibri"/>
          <w:sz w:val="32"/>
          <w:szCs w:val="32"/>
        </w:rPr>
        <w:t>Sponsor a Beverage Cart Today!  Your beverage cart sponsorship gets your company logo placed on the side or front of the beverage cart for all players to see during tournament play!</w:t>
      </w:r>
    </w:p>
    <w:p w14:paraId="2637A5EC" w14:textId="77777777" w:rsidR="00D13A48" w:rsidRDefault="00B86C63" w:rsidP="00BC7CCE">
      <w:pPr>
        <w:pStyle w:val="ListParagraph"/>
        <w:numPr>
          <w:ilvl w:val="0"/>
          <w:numId w:val="4"/>
        </w:numPr>
        <w:spacing w:after="0"/>
        <w:rPr>
          <w:rFonts w:cstheme="minorHAnsi"/>
          <w:b/>
          <w:bCs/>
          <w:sz w:val="40"/>
          <w:szCs w:val="40"/>
        </w:rPr>
      </w:pPr>
      <w:r w:rsidRPr="00BC7CCE">
        <w:rPr>
          <w:rFonts w:cstheme="minorHAnsi"/>
          <w:b/>
          <w:bCs/>
          <w:sz w:val="40"/>
          <w:szCs w:val="40"/>
        </w:rPr>
        <w:t>Mens Longest Drive</w:t>
      </w:r>
      <w:r w:rsidR="00025787" w:rsidRPr="00BC7CCE">
        <w:rPr>
          <w:rFonts w:cstheme="minorHAnsi"/>
          <w:b/>
          <w:bCs/>
          <w:sz w:val="40"/>
          <w:szCs w:val="40"/>
        </w:rPr>
        <w:t xml:space="preserve"> $</w:t>
      </w:r>
      <w:r w:rsidR="00D13A48">
        <w:rPr>
          <w:rFonts w:cstheme="minorHAnsi"/>
          <w:b/>
          <w:bCs/>
          <w:sz w:val="40"/>
          <w:szCs w:val="40"/>
        </w:rPr>
        <w:t>250 (1 Available)</w:t>
      </w:r>
    </w:p>
    <w:p w14:paraId="53EB113D" w14:textId="2530A0BA" w:rsidR="00D13A48" w:rsidRPr="00D13A48" w:rsidRDefault="00D13A48" w:rsidP="00D13A48">
      <w:pPr>
        <w:spacing w:after="0"/>
        <w:ind w:firstLine="360"/>
        <w:rPr>
          <w:rFonts w:cstheme="minorHAnsi"/>
          <w:sz w:val="32"/>
          <w:szCs w:val="32"/>
        </w:rPr>
      </w:pPr>
      <w:bookmarkStart w:id="1" w:name="_Hlk130130003"/>
      <w:r w:rsidRPr="00D13A48">
        <w:rPr>
          <w:rFonts w:cstheme="minorHAnsi"/>
          <w:sz w:val="32"/>
          <w:szCs w:val="32"/>
        </w:rPr>
        <w:t>Your company logo will be placed via 2 signs at the men’s longest drive hole.</w:t>
      </w:r>
    </w:p>
    <w:bookmarkEnd w:id="1"/>
    <w:p w14:paraId="300ABF08" w14:textId="123EF4DE" w:rsidR="00025787" w:rsidRDefault="00D13A48" w:rsidP="00BC7CCE">
      <w:pPr>
        <w:pStyle w:val="ListParagraph"/>
        <w:numPr>
          <w:ilvl w:val="0"/>
          <w:numId w:val="4"/>
        </w:numPr>
        <w:spacing w:after="0"/>
        <w:rPr>
          <w:rFonts w:cstheme="minorHAnsi"/>
          <w:b/>
          <w:bCs/>
          <w:sz w:val="40"/>
          <w:szCs w:val="40"/>
        </w:rPr>
      </w:pPr>
      <w:proofErr w:type="spellStart"/>
      <w:r>
        <w:rPr>
          <w:rFonts w:cstheme="minorHAnsi"/>
          <w:b/>
          <w:bCs/>
          <w:sz w:val="40"/>
          <w:szCs w:val="40"/>
        </w:rPr>
        <w:t>Womens</w:t>
      </w:r>
      <w:proofErr w:type="spellEnd"/>
      <w:r w:rsidR="00025787" w:rsidRPr="00BC7CCE">
        <w:rPr>
          <w:rFonts w:cstheme="minorHAnsi"/>
          <w:b/>
          <w:bCs/>
          <w:sz w:val="40"/>
          <w:szCs w:val="40"/>
        </w:rPr>
        <w:t xml:space="preserve"> Longest Drive $</w:t>
      </w:r>
      <w:r>
        <w:rPr>
          <w:rFonts w:cstheme="minorHAnsi"/>
          <w:b/>
          <w:bCs/>
          <w:sz w:val="40"/>
          <w:szCs w:val="40"/>
        </w:rPr>
        <w:t>2</w:t>
      </w:r>
      <w:r w:rsidR="00025787" w:rsidRPr="00BC7CCE">
        <w:rPr>
          <w:rFonts w:cstheme="minorHAnsi"/>
          <w:b/>
          <w:bCs/>
          <w:sz w:val="40"/>
          <w:szCs w:val="40"/>
        </w:rPr>
        <w:t>50</w:t>
      </w:r>
      <w:r>
        <w:rPr>
          <w:rFonts w:cstheme="minorHAnsi"/>
          <w:b/>
          <w:bCs/>
          <w:sz w:val="40"/>
          <w:szCs w:val="40"/>
        </w:rPr>
        <w:t xml:space="preserve"> (1 Available)</w:t>
      </w:r>
    </w:p>
    <w:p w14:paraId="277CD6CA" w14:textId="78999F09" w:rsidR="00D13A48" w:rsidRPr="00D13A48" w:rsidRDefault="00D13A48" w:rsidP="00D13A48">
      <w:pPr>
        <w:spacing w:after="0"/>
        <w:ind w:firstLine="360"/>
        <w:rPr>
          <w:rFonts w:cstheme="minorHAnsi"/>
          <w:sz w:val="32"/>
          <w:szCs w:val="32"/>
        </w:rPr>
      </w:pPr>
      <w:r w:rsidRPr="00D13A48">
        <w:rPr>
          <w:rFonts w:cstheme="minorHAnsi"/>
          <w:sz w:val="32"/>
          <w:szCs w:val="32"/>
        </w:rPr>
        <w:t xml:space="preserve">Your company logo will be placed via 2 signs at the </w:t>
      </w:r>
      <w:r>
        <w:rPr>
          <w:rFonts w:cstheme="minorHAnsi"/>
          <w:sz w:val="32"/>
          <w:szCs w:val="32"/>
        </w:rPr>
        <w:t>women’s</w:t>
      </w:r>
      <w:r w:rsidRPr="00D13A48">
        <w:rPr>
          <w:rFonts w:cstheme="minorHAnsi"/>
          <w:sz w:val="32"/>
          <w:szCs w:val="32"/>
        </w:rPr>
        <w:t xml:space="preserve"> longest drive hole.</w:t>
      </w:r>
    </w:p>
    <w:p w14:paraId="28FDD6A8" w14:textId="401394E2" w:rsidR="00025787" w:rsidRDefault="00B0407D" w:rsidP="00B0407D">
      <w:pPr>
        <w:pStyle w:val="ListParagraph"/>
        <w:numPr>
          <w:ilvl w:val="0"/>
          <w:numId w:val="4"/>
        </w:numPr>
        <w:spacing w:after="0"/>
        <w:rPr>
          <w:rFonts w:cstheme="minorHAnsi"/>
          <w:b/>
          <w:bCs/>
          <w:sz w:val="40"/>
          <w:szCs w:val="40"/>
        </w:rPr>
      </w:pPr>
      <w:r>
        <w:rPr>
          <w:rFonts w:cstheme="minorHAnsi"/>
          <w:b/>
          <w:bCs/>
          <w:sz w:val="40"/>
          <w:szCs w:val="40"/>
        </w:rPr>
        <w:t>Tee Box Sponsor $150</w:t>
      </w:r>
    </w:p>
    <w:p w14:paraId="1AD11465" w14:textId="668D7EB4" w:rsidR="00B0407D" w:rsidRPr="00B0407D" w:rsidRDefault="00B0407D" w:rsidP="00B0407D">
      <w:pPr>
        <w:spacing w:after="0"/>
        <w:ind w:firstLine="360"/>
        <w:rPr>
          <w:rFonts w:cstheme="minorHAnsi"/>
          <w:sz w:val="32"/>
          <w:szCs w:val="32"/>
        </w:rPr>
      </w:pPr>
      <w:r w:rsidRPr="00B0407D">
        <w:rPr>
          <w:rFonts w:cstheme="minorHAnsi"/>
          <w:sz w:val="32"/>
          <w:szCs w:val="32"/>
        </w:rPr>
        <w:t>With this sponsorship, your company logo will be placed at the tee box of a hole on the course.  Requests can be made for specific hole numbers, however, not all requests will be able to be honored.</w:t>
      </w:r>
    </w:p>
    <w:sectPr w:rsidR="00B0407D" w:rsidRPr="00B04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tahls Tiffany - 2000">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AC2"/>
    <w:multiLevelType w:val="hybridMultilevel"/>
    <w:tmpl w:val="C3729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61414"/>
    <w:multiLevelType w:val="hybridMultilevel"/>
    <w:tmpl w:val="02AC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173D3"/>
    <w:multiLevelType w:val="hybridMultilevel"/>
    <w:tmpl w:val="605ADF54"/>
    <w:lvl w:ilvl="0" w:tplc="27F09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2710A"/>
    <w:multiLevelType w:val="hybridMultilevel"/>
    <w:tmpl w:val="999091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60B5592"/>
    <w:multiLevelType w:val="hybridMultilevel"/>
    <w:tmpl w:val="36E69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A3"/>
    <w:rsid w:val="00022B3B"/>
    <w:rsid w:val="00025787"/>
    <w:rsid w:val="000B0C15"/>
    <w:rsid w:val="000C0E3A"/>
    <w:rsid w:val="000C2828"/>
    <w:rsid w:val="000C332C"/>
    <w:rsid w:val="00117A9E"/>
    <w:rsid w:val="001A6CB5"/>
    <w:rsid w:val="001D334F"/>
    <w:rsid w:val="001D67D2"/>
    <w:rsid w:val="00242470"/>
    <w:rsid w:val="002A7FC1"/>
    <w:rsid w:val="002C343B"/>
    <w:rsid w:val="002F7EF3"/>
    <w:rsid w:val="003026D1"/>
    <w:rsid w:val="00363333"/>
    <w:rsid w:val="0038349B"/>
    <w:rsid w:val="00394F2A"/>
    <w:rsid w:val="003B6F66"/>
    <w:rsid w:val="003C4FDB"/>
    <w:rsid w:val="003D3EA8"/>
    <w:rsid w:val="00430072"/>
    <w:rsid w:val="00446470"/>
    <w:rsid w:val="004569BD"/>
    <w:rsid w:val="004757C2"/>
    <w:rsid w:val="0058685D"/>
    <w:rsid w:val="005D78F5"/>
    <w:rsid w:val="005E406D"/>
    <w:rsid w:val="0060388B"/>
    <w:rsid w:val="00615B67"/>
    <w:rsid w:val="006545CB"/>
    <w:rsid w:val="00685693"/>
    <w:rsid w:val="007159FE"/>
    <w:rsid w:val="00720ED8"/>
    <w:rsid w:val="00807A52"/>
    <w:rsid w:val="008478E8"/>
    <w:rsid w:val="0085729A"/>
    <w:rsid w:val="00861C4F"/>
    <w:rsid w:val="008D73BD"/>
    <w:rsid w:val="008D7DAD"/>
    <w:rsid w:val="00914023"/>
    <w:rsid w:val="00931DE0"/>
    <w:rsid w:val="009A0084"/>
    <w:rsid w:val="009E1C0E"/>
    <w:rsid w:val="00A07B4B"/>
    <w:rsid w:val="00A54142"/>
    <w:rsid w:val="00B00F1B"/>
    <w:rsid w:val="00B0407D"/>
    <w:rsid w:val="00B228BE"/>
    <w:rsid w:val="00B86C63"/>
    <w:rsid w:val="00BC7CCE"/>
    <w:rsid w:val="00C26956"/>
    <w:rsid w:val="00C672A9"/>
    <w:rsid w:val="00C74C54"/>
    <w:rsid w:val="00CB2A45"/>
    <w:rsid w:val="00CB4361"/>
    <w:rsid w:val="00CB7401"/>
    <w:rsid w:val="00D13A48"/>
    <w:rsid w:val="00D34F86"/>
    <w:rsid w:val="00D56AB9"/>
    <w:rsid w:val="00D80F0A"/>
    <w:rsid w:val="00D902F5"/>
    <w:rsid w:val="00E127D1"/>
    <w:rsid w:val="00E931EC"/>
    <w:rsid w:val="00EA761A"/>
    <w:rsid w:val="00FB0539"/>
    <w:rsid w:val="00FC11C4"/>
    <w:rsid w:val="00FF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B7FF"/>
  <w15:chartTrackingRefBased/>
  <w15:docId w15:val="{1B3D7708-640C-44F3-88F5-48E2BBFE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6A3"/>
    <w:rPr>
      <w:color w:val="808080"/>
    </w:rPr>
  </w:style>
  <w:style w:type="character" w:styleId="Hyperlink">
    <w:name w:val="Hyperlink"/>
    <w:basedOn w:val="DefaultParagraphFont"/>
    <w:uiPriority w:val="99"/>
    <w:unhideWhenUsed/>
    <w:rsid w:val="000C0E3A"/>
    <w:rPr>
      <w:color w:val="0563C1" w:themeColor="hyperlink"/>
      <w:u w:val="single"/>
    </w:rPr>
  </w:style>
  <w:style w:type="character" w:customStyle="1" w:styleId="UnresolvedMention">
    <w:name w:val="Unresolved Mention"/>
    <w:basedOn w:val="DefaultParagraphFont"/>
    <w:uiPriority w:val="99"/>
    <w:semiHidden/>
    <w:unhideWhenUsed/>
    <w:rsid w:val="000C0E3A"/>
    <w:rPr>
      <w:color w:val="605E5C"/>
      <w:shd w:val="clear" w:color="auto" w:fill="E1DFDD"/>
    </w:rPr>
  </w:style>
  <w:style w:type="paragraph" w:styleId="ListParagraph">
    <w:name w:val="List Paragraph"/>
    <w:basedOn w:val="Normal"/>
    <w:uiPriority w:val="34"/>
    <w:qFormat/>
    <w:rsid w:val="00D80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3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1B22-A808-436B-9F87-E02B840A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McCartin</dc:creator>
  <cp:keywords/>
  <dc:description/>
  <cp:lastModifiedBy>Ward, Stephen</cp:lastModifiedBy>
  <cp:revision>2</cp:revision>
  <dcterms:created xsi:type="dcterms:W3CDTF">2023-04-16T19:44:00Z</dcterms:created>
  <dcterms:modified xsi:type="dcterms:W3CDTF">2023-04-16T19:44:00Z</dcterms:modified>
</cp:coreProperties>
</file>